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B624" w14:textId="77777777" w:rsidR="00C46F5D" w:rsidRPr="00B502B9" w:rsidRDefault="00C46F5D" w:rsidP="00A94ACB">
      <w:pPr>
        <w:spacing w:after="0" w:line="360" w:lineRule="auto"/>
        <w:jc w:val="both"/>
      </w:pPr>
      <w:r w:rsidRPr="00B502B9">
        <w:t>Az 1. mérföldkőben előírt követelmények teljesítése megtörtént.</w:t>
      </w:r>
    </w:p>
    <w:p w14:paraId="2344128A" w14:textId="56517F49" w:rsidR="00B502B9" w:rsidRPr="00B502B9" w:rsidRDefault="00B502B9" w:rsidP="00A94ACB">
      <w:pPr>
        <w:spacing w:after="0" w:line="360" w:lineRule="auto"/>
        <w:jc w:val="both"/>
      </w:pPr>
      <w:r w:rsidRPr="00B502B9">
        <w:t xml:space="preserve">A Kiserdő utca és Manőver utca útburkolat építése kapcsán a </w:t>
      </w:r>
      <w:r w:rsidR="00C46F5D" w:rsidRPr="00B502B9">
        <w:t>jogerős építési engedély</w:t>
      </w:r>
      <w:r w:rsidRPr="00B502B9">
        <w:t>-, míg a Szent Sebestyén utca útburkolat felújításához kapcsolódó</w:t>
      </w:r>
      <w:r>
        <w:t xml:space="preserve"> nem engedélyköteles tevékenység esetében a</w:t>
      </w:r>
      <w:r w:rsidRPr="00B502B9">
        <w:t xml:space="preserve"> kiviteli tervek </w:t>
      </w:r>
      <w:r w:rsidRPr="00B502B9">
        <w:t>rendelkezésre ál</w:t>
      </w:r>
      <w:r w:rsidRPr="00B502B9">
        <w:t xml:space="preserve">lnak. </w:t>
      </w:r>
      <w:r w:rsidR="00141D51" w:rsidRPr="00B502B9">
        <w:t xml:space="preserve">A kivitelezési </w:t>
      </w:r>
      <w:r w:rsidR="00DF2455" w:rsidRPr="00B502B9">
        <w:t xml:space="preserve">munkákra irányuló </w:t>
      </w:r>
      <w:r w:rsidRPr="00B502B9">
        <w:t>köz</w:t>
      </w:r>
      <w:r w:rsidR="00141D51" w:rsidRPr="00B502B9">
        <w:t xml:space="preserve">beszerzési </w:t>
      </w:r>
      <w:r w:rsidR="00DF2455" w:rsidRPr="00B502B9">
        <w:t xml:space="preserve">eljárás </w:t>
      </w:r>
      <w:r w:rsidRPr="00B502B9">
        <w:t xml:space="preserve">sikeresen </w:t>
      </w:r>
      <w:r w:rsidR="006A2CF9" w:rsidRPr="00B502B9">
        <w:t>lefolytatásra</w:t>
      </w:r>
      <w:r w:rsidR="00DF2455" w:rsidRPr="00B502B9">
        <w:t xml:space="preserve"> került, </w:t>
      </w:r>
      <w:r w:rsidRPr="00B502B9">
        <w:t>szerződéskötések folyamatban vannak.</w:t>
      </w:r>
    </w:p>
    <w:p w14:paraId="53AC62A9" w14:textId="06400CBA" w:rsidR="00B502B9" w:rsidRPr="00B502B9" w:rsidRDefault="00141D51" w:rsidP="00A94ACB">
      <w:pPr>
        <w:spacing w:after="0" w:line="360" w:lineRule="auto"/>
      </w:pPr>
      <w:r w:rsidRPr="00B502B9">
        <w:t>A t</w:t>
      </w:r>
      <w:r w:rsidR="00C46F5D" w:rsidRPr="00B502B9">
        <w:t xml:space="preserve">ervezői nyilatkozat </w:t>
      </w:r>
      <w:r w:rsidR="00EE2344" w:rsidRPr="00B502B9">
        <w:t>készült</w:t>
      </w:r>
      <w:r w:rsidRPr="00B502B9">
        <w:t xml:space="preserve"> </w:t>
      </w:r>
      <w:r w:rsidR="00B502B9" w:rsidRPr="00B502B9">
        <w:t>a nem hatósági engedélyköteles tevékenység vonatkozásában</w:t>
      </w:r>
      <w:r w:rsidR="006A2CF9" w:rsidRPr="00B502B9">
        <w:t xml:space="preserve"> továbbá a mérföldkőben előírt nyilatkozat</w:t>
      </w:r>
      <w:r w:rsidR="00EE2344" w:rsidRPr="00B502B9">
        <w:t>ok</w:t>
      </w:r>
      <w:r w:rsidR="006A2CF9" w:rsidRPr="00B502B9">
        <w:t xml:space="preserve"> </w:t>
      </w:r>
      <w:r w:rsidR="00B502B9" w:rsidRPr="00B502B9">
        <w:t>a Felhívás 2.3.és 2.4 pontjában előírt releváns szakmai -műszaki és horizontális feltételeknek való megfelelés bemutatás</w:t>
      </w:r>
      <w:r w:rsidR="00B502B9" w:rsidRPr="00B502B9">
        <w:t xml:space="preserve">áról, az </w:t>
      </w:r>
      <w:r w:rsidR="00B502B9" w:rsidRPr="00B502B9">
        <w:t>Elszámolási Útmutató 3.8.2 pontjának betartásáról</w:t>
      </w:r>
      <w:r w:rsidR="00B502B9" w:rsidRPr="00B502B9">
        <w:t xml:space="preserve"> és a projektmenedzsment szervezet bemutatásáról szintén csatolásra kerül.</w:t>
      </w:r>
    </w:p>
    <w:p w14:paraId="40FF4215" w14:textId="0F8CE485" w:rsidR="006A2CF9" w:rsidRPr="00B502B9" w:rsidRDefault="006A2CF9" w:rsidP="00A94ACB">
      <w:pPr>
        <w:spacing w:after="0" w:line="360" w:lineRule="auto"/>
        <w:jc w:val="both"/>
      </w:pPr>
      <w:r w:rsidRPr="00B502B9">
        <w:t>A projekt megvalósítás során infrastrukturális beruházás valósul meg, így éghajlatváltozási rezilienciavizsgálat elkészítése vált szükségessé, melyben megvizsgálásra került, hogy a projekt megvalósítás során mennyire számottevő a várható üvegházhatású</w:t>
      </w:r>
      <w:r w:rsidR="00B502B9">
        <w:t xml:space="preserve"> </w:t>
      </w:r>
      <w:r w:rsidRPr="00B502B9">
        <w:t>gázok kibocsátása/</w:t>
      </w:r>
      <w:proofErr w:type="gramStart"/>
      <w:r w:rsidRPr="00B502B9">
        <w:t>elnyelése</w:t>
      </w:r>
      <w:proofErr w:type="gramEnd"/>
      <w:r w:rsidRPr="00B502B9">
        <w:t xml:space="preserve"> illetve felmérésre került a projekt éghajlatváltozáshoz való alkalmazkodási potenciálja is. </w:t>
      </w:r>
    </w:p>
    <w:p w14:paraId="45A2AB97" w14:textId="1F809A94" w:rsidR="00DF2455" w:rsidRPr="00B502B9" w:rsidRDefault="00141D51" w:rsidP="00A94ACB">
      <w:pPr>
        <w:spacing w:after="0" w:line="360" w:lineRule="auto"/>
        <w:jc w:val="both"/>
      </w:pPr>
      <w:r w:rsidRPr="00B502B9">
        <w:t>A</w:t>
      </w:r>
      <w:r w:rsidR="00C46F5D" w:rsidRPr="00B502B9">
        <w:t xml:space="preserve"> tulajdonviszonyok </w:t>
      </w:r>
      <w:r w:rsidR="006A2CF9" w:rsidRPr="00B502B9">
        <w:t xml:space="preserve">rendezettek, a megvalósítás </w:t>
      </w:r>
      <w:r w:rsidR="00B502B9" w:rsidRPr="00B502B9">
        <w:t>helyszínéül szolgáló ingatlanok</w:t>
      </w:r>
      <w:r w:rsidR="00B502B9">
        <w:t>(hrsz-ek)</w:t>
      </w:r>
      <w:r w:rsidR="006A2CF9" w:rsidRPr="00B502B9">
        <w:t xml:space="preserve"> az Önkormányzat tulajdonában van</w:t>
      </w:r>
      <w:r w:rsidR="00B502B9" w:rsidRPr="00B502B9">
        <w:t>nak, alátámasztó dokumentumként csatolásra kerülnek a tulajdoni lapok</w:t>
      </w:r>
      <w:r w:rsidR="006A2CF9" w:rsidRPr="00B502B9">
        <w:t>.</w:t>
      </w:r>
    </w:p>
    <w:p w14:paraId="0C9D96A0" w14:textId="5F99149E" w:rsidR="00C46F5D" w:rsidRPr="00B502B9" w:rsidRDefault="0018271B" w:rsidP="00A94ACB">
      <w:pPr>
        <w:spacing w:after="0" w:line="360" w:lineRule="auto"/>
        <w:jc w:val="both"/>
      </w:pPr>
      <w:r w:rsidRPr="00B502B9">
        <w:t>P</w:t>
      </w:r>
      <w:r w:rsidR="00C46F5D" w:rsidRPr="00B502B9">
        <w:t>rojekt</w:t>
      </w:r>
      <w:r w:rsidR="00B502B9" w:rsidRPr="00B502B9">
        <w:t>ünk</w:t>
      </w:r>
      <w:r w:rsidR="00C46F5D" w:rsidRPr="00B502B9">
        <w:t xml:space="preserve"> keretében a kötelező nyilvánosság előírásainak megfelelünk és ezeket betartjuk. A projekt kezdetén </w:t>
      </w:r>
      <w:r w:rsidR="003466B0" w:rsidRPr="00B502B9">
        <w:t>A</w:t>
      </w:r>
      <w:r w:rsidR="004B5F0B" w:rsidRPr="00B502B9">
        <w:t>3</w:t>
      </w:r>
      <w:r w:rsidR="003466B0" w:rsidRPr="00B502B9">
        <w:t xml:space="preserve"> </w:t>
      </w:r>
      <w:r w:rsidR="004B5F0B" w:rsidRPr="00B502B9">
        <w:t>méretű</w:t>
      </w:r>
      <w:r w:rsidR="00C46F5D" w:rsidRPr="00B502B9">
        <w:t xml:space="preserve"> tájékoztatási táblát helyeztünk el a megvalósítás helyszínén</w:t>
      </w:r>
      <w:r w:rsidR="00017E87" w:rsidRPr="00B502B9">
        <w:t>, melyről a fotót csatoljuk.</w:t>
      </w:r>
      <w:r w:rsidR="00F804FE" w:rsidRPr="00B502B9">
        <w:t xml:space="preserve"> A projekt</w:t>
      </w:r>
      <w:r w:rsidR="00B502B9" w:rsidRPr="00B502B9">
        <w:t xml:space="preserve">ben </w:t>
      </w:r>
      <w:r w:rsidR="00F804FE" w:rsidRPr="00B502B9">
        <w:t>sajtóközlemény kiküldésre került.</w:t>
      </w:r>
      <w:r w:rsidR="00C46F5D" w:rsidRPr="00B502B9">
        <w:t xml:space="preserve"> A Kedvezményezett honlapján a projekt előre haladásáról folyamatosan beszámolunk annak érdekében, hogy jól nyomon követhető legyen </w:t>
      </w:r>
      <w:r w:rsidR="00DF2455" w:rsidRPr="00B502B9">
        <w:t xml:space="preserve">a </w:t>
      </w:r>
      <w:r w:rsidR="00C46F5D" w:rsidRPr="00B502B9">
        <w:t xml:space="preserve">fejlesztés. </w:t>
      </w:r>
    </w:p>
    <w:p w14:paraId="14A838A4" w14:textId="43FEC6C2" w:rsidR="00332470" w:rsidRPr="006A2CF9" w:rsidRDefault="00332470" w:rsidP="00A94ACB">
      <w:pPr>
        <w:spacing w:after="0" w:line="360" w:lineRule="auto"/>
        <w:jc w:val="both"/>
      </w:pPr>
      <w:r w:rsidRPr="00B502B9">
        <w:t>A projektben előírt esélyegyenlőségi és környezetvédelmi szempontoknak megfelelünk</w:t>
      </w:r>
      <w:r w:rsidR="00EE2344" w:rsidRPr="00B502B9">
        <w:t>.</w:t>
      </w:r>
    </w:p>
    <w:p w14:paraId="1491AE1E" w14:textId="23AC7211" w:rsidR="00A24D86" w:rsidRDefault="00A24D86" w:rsidP="00B502B9"/>
    <w:sectPr w:rsidR="00A24D86" w:rsidSect="0055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5D"/>
    <w:rsid w:val="00017E87"/>
    <w:rsid w:val="000B3E52"/>
    <w:rsid w:val="00141D51"/>
    <w:rsid w:val="0018271B"/>
    <w:rsid w:val="00304A6A"/>
    <w:rsid w:val="00332470"/>
    <w:rsid w:val="003466B0"/>
    <w:rsid w:val="004B5F0B"/>
    <w:rsid w:val="00512077"/>
    <w:rsid w:val="005501F0"/>
    <w:rsid w:val="00662E43"/>
    <w:rsid w:val="006A2CF9"/>
    <w:rsid w:val="007C4C98"/>
    <w:rsid w:val="00A1141F"/>
    <w:rsid w:val="00A24D86"/>
    <w:rsid w:val="00A838AE"/>
    <w:rsid w:val="00A94ACB"/>
    <w:rsid w:val="00B502B9"/>
    <w:rsid w:val="00C46F5D"/>
    <w:rsid w:val="00DF2455"/>
    <w:rsid w:val="00EE2344"/>
    <w:rsid w:val="00F8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E8E5"/>
  <w15:docId w15:val="{124D9D19-0F07-462E-AE6B-505117E7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1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6F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il">
    <w:name w:val="il"/>
    <w:basedOn w:val="Bekezdsalapbettpusa"/>
    <w:rsid w:val="00DF2455"/>
  </w:style>
  <w:style w:type="paragraph" w:styleId="Buborkszveg">
    <w:name w:val="Balloon Text"/>
    <w:basedOn w:val="Norml"/>
    <w:link w:val="BuborkszvegChar"/>
    <w:uiPriority w:val="99"/>
    <w:semiHidden/>
    <w:unhideWhenUsed/>
    <w:rsid w:val="00A8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8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6A2CF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A11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FB0933924A66845A7E43BF87A76D317" ma:contentTypeVersion="20" ma:contentTypeDescription="Új dokumentum létrehozása." ma:contentTypeScope="" ma:versionID="f55971582d029b2f1bd56285f2156708">
  <xsd:schema xmlns:xsd="http://www.w3.org/2001/XMLSchema" xmlns:xs="http://www.w3.org/2001/XMLSchema" xmlns:p="http://schemas.microsoft.com/office/2006/metadata/properties" xmlns:ns2="6fa22bab-d1a4-40e9-9beb-95b9b4c45f6a" xmlns:ns3="764fc46a-7527-432d-bf5f-954eeed96f12" targetNamespace="http://schemas.microsoft.com/office/2006/metadata/properties" ma:root="true" ma:fieldsID="d83fe14ac1e229ceb1a4a4ee83db7d51" ns2:_="" ns3:_="">
    <xsd:import namespace="6fa22bab-d1a4-40e9-9beb-95b9b4c45f6a"/>
    <xsd:import namespace="764fc46a-7527-432d-bf5f-954eeed96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2bab-d1a4-40e9-9beb-95b9b4c4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d3e65b0c-e4a1-452f-be58-b8edc280c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fc46a-7527-432d-bf5f-954eeed96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20e067-4a98-4341-927f-71ed99547c8f}" ma:internalName="TaxCatchAll" ma:showField="CatchAllData" ma:web="764fc46a-7527-432d-bf5f-954eeed96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BAA72-A2B1-4E10-80AF-C4D8F6A87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6B625-4420-4C8A-B654-C0F0FA355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22bab-d1a4-40e9-9beb-95b9b4c45f6a"/>
    <ds:schemaRef ds:uri="764fc46a-7527-432d-bf5f-954eeed96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Adrienn Kalmár-Czupi</cp:lastModifiedBy>
  <cp:revision>17</cp:revision>
  <dcterms:created xsi:type="dcterms:W3CDTF">2020-07-20T08:11:00Z</dcterms:created>
  <dcterms:modified xsi:type="dcterms:W3CDTF">2023-05-03T14:27:00Z</dcterms:modified>
</cp:coreProperties>
</file>